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870C" w14:textId="70754820" w:rsidR="00EE6C87" w:rsidRDefault="005943D9" w:rsidP="00EE6C87">
      <w:pPr>
        <w:spacing w:line="240" w:lineRule="auto"/>
        <w:jc w:val="center"/>
        <w:rPr>
          <w:b/>
          <w:bCs/>
          <w:sz w:val="32"/>
          <w:szCs w:val="32"/>
        </w:rPr>
      </w:pPr>
      <w:r w:rsidRPr="005943D9">
        <w:rPr>
          <w:b/>
          <w:bCs/>
          <w:sz w:val="32"/>
          <w:szCs w:val="32"/>
        </w:rPr>
        <w:t xml:space="preserve">Why </w:t>
      </w:r>
      <w:r w:rsidR="0059586A">
        <w:rPr>
          <w:b/>
          <w:bCs/>
          <w:sz w:val="32"/>
          <w:szCs w:val="32"/>
        </w:rPr>
        <w:t>Our</w:t>
      </w:r>
      <w:r w:rsidRPr="005943D9">
        <w:rPr>
          <w:b/>
          <w:bCs/>
          <w:sz w:val="32"/>
          <w:szCs w:val="32"/>
        </w:rPr>
        <w:t xml:space="preserve"> Right to Referendum Matters</w:t>
      </w:r>
    </w:p>
    <w:p w14:paraId="0D7D58F5" w14:textId="30273DC0" w:rsidR="005943D9" w:rsidRPr="00927705" w:rsidRDefault="005943D9" w:rsidP="000D6035">
      <w:pPr>
        <w:spacing w:line="480" w:lineRule="auto"/>
        <w:jc w:val="both"/>
        <w:rPr>
          <w:rFonts w:ascii="Times New Roman" w:hAnsi="Times New Roman" w:cs="Times New Roman"/>
        </w:rPr>
      </w:pPr>
      <w:r w:rsidRPr="00927705">
        <w:rPr>
          <w:rFonts w:ascii="Times New Roman" w:hAnsi="Times New Roman" w:cs="Times New Roman"/>
        </w:rPr>
        <w:t xml:space="preserve">When our ancestors ratified the Constitution of the Three Affiliated Tribes in 1936, they made one thing </w:t>
      </w:r>
      <w:r w:rsidR="004469C7" w:rsidRPr="00927705">
        <w:rPr>
          <w:rFonts w:ascii="Times New Roman" w:hAnsi="Times New Roman" w:cs="Times New Roman"/>
        </w:rPr>
        <w:t>clear</w:t>
      </w:r>
      <w:r w:rsidRPr="00927705">
        <w:rPr>
          <w:rFonts w:ascii="Times New Roman" w:hAnsi="Times New Roman" w:cs="Times New Roman"/>
        </w:rPr>
        <w:t xml:space="preserve">: the People are the source of all sovereign authority. </w:t>
      </w:r>
      <w:r w:rsidR="00DC6A2A" w:rsidRPr="00927705">
        <w:rPr>
          <w:rFonts w:ascii="Times New Roman" w:hAnsi="Times New Roman" w:cs="Times New Roman"/>
        </w:rPr>
        <w:t>Our</w:t>
      </w:r>
      <w:r w:rsidRPr="00927705">
        <w:rPr>
          <w:rFonts w:ascii="Times New Roman" w:hAnsi="Times New Roman" w:cs="Times New Roman"/>
        </w:rPr>
        <w:t xml:space="preserve"> </w:t>
      </w:r>
      <w:r w:rsidR="00DC6A2A" w:rsidRPr="00927705">
        <w:rPr>
          <w:rFonts w:ascii="Times New Roman" w:hAnsi="Times New Roman" w:cs="Times New Roman"/>
        </w:rPr>
        <w:t xml:space="preserve">Tribal Business </w:t>
      </w:r>
      <w:r w:rsidRPr="00927705">
        <w:rPr>
          <w:rFonts w:ascii="Times New Roman" w:hAnsi="Times New Roman" w:cs="Times New Roman"/>
        </w:rPr>
        <w:t xml:space="preserve">Council was created to govern, but only within </w:t>
      </w:r>
      <w:r w:rsidR="00DC6A2A" w:rsidRPr="00927705">
        <w:rPr>
          <w:rFonts w:ascii="Times New Roman" w:hAnsi="Times New Roman" w:cs="Times New Roman"/>
        </w:rPr>
        <w:t xml:space="preserve">the </w:t>
      </w:r>
      <w:r w:rsidRPr="00927705">
        <w:rPr>
          <w:rFonts w:ascii="Times New Roman" w:hAnsi="Times New Roman" w:cs="Times New Roman"/>
        </w:rPr>
        <w:t>limits the People themselves established. Among those limits</w:t>
      </w:r>
      <w:r w:rsidR="00DC6A2A" w:rsidRPr="00927705">
        <w:rPr>
          <w:rFonts w:ascii="Times New Roman" w:hAnsi="Times New Roman" w:cs="Times New Roman"/>
        </w:rPr>
        <w:t xml:space="preserve"> is the limits our ancestors reserved to the People, </w:t>
      </w:r>
      <w:r w:rsidRPr="00927705">
        <w:rPr>
          <w:rFonts w:ascii="Times New Roman" w:hAnsi="Times New Roman" w:cs="Times New Roman"/>
          <w:u w:val="single"/>
        </w:rPr>
        <w:t>the right to overrule the Council through referendum</w:t>
      </w:r>
      <w:r w:rsidR="00DC6A2A" w:rsidRPr="00927705">
        <w:rPr>
          <w:rFonts w:ascii="Times New Roman" w:hAnsi="Times New Roman" w:cs="Times New Roman"/>
          <w:u w:val="single"/>
        </w:rPr>
        <w:t xml:space="preserve"> vote</w:t>
      </w:r>
      <w:r w:rsidRPr="00927705">
        <w:rPr>
          <w:rFonts w:ascii="Times New Roman" w:hAnsi="Times New Roman" w:cs="Times New Roman"/>
        </w:rPr>
        <w:t>.</w:t>
      </w:r>
    </w:p>
    <w:p w14:paraId="2BA2DE19" w14:textId="77777777" w:rsidR="007C1E67" w:rsidRPr="00927705" w:rsidRDefault="005943D9" w:rsidP="007B6D26">
      <w:pPr>
        <w:spacing w:line="480" w:lineRule="auto"/>
        <w:jc w:val="both"/>
        <w:rPr>
          <w:rFonts w:ascii="Times New Roman" w:hAnsi="Times New Roman" w:cs="Times New Roman"/>
        </w:rPr>
      </w:pPr>
      <w:r w:rsidRPr="00927705">
        <w:rPr>
          <w:rFonts w:ascii="Times New Roman" w:hAnsi="Times New Roman" w:cs="Times New Roman"/>
        </w:rPr>
        <w:t>This was not an afterthought</w:t>
      </w:r>
      <w:r w:rsidR="00DC6A2A" w:rsidRPr="00927705">
        <w:rPr>
          <w:rFonts w:ascii="Times New Roman" w:hAnsi="Times New Roman" w:cs="Times New Roman"/>
        </w:rPr>
        <w:t xml:space="preserve"> by the founders</w:t>
      </w:r>
      <w:r w:rsidRPr="00927705">
        <w:rPr>
          <w:rFonts w:ascii="Times New Roman" w:hAnsi="Times New Roman" w:cs="Times New Roman"/>
        </w:rPr>
        <w:t xml:space="preserve">. It was a deliberate design. </w:t>
      </w:r>
      <w:r w:rsidR="00DC6A2A" w:rsidRPr="00927705">
        <w:rPr>
          <w:rFonts w:ascii="Times New Roman" w:hAnsi="Times New Roman" w:cs="Times New Roman"/>
        </w:rPr>
        <w:t xml:space="preserve">Our </w:t>
      </w:r>
      <w:r w:rsidRPr="00927705">
        <w:rPr>
          <w:rFonts w:ascii="Times New Roman" w:hAnsi="Times New Roman" w:cs="Times New Roman"/>
        </w:rPr>
        <w:t xml:space="preserve">Constitution includes the right to referendum not just once, but in at five different provisions—Article VI, Sections 1, 5, </w:t>
      </w:r>
      <w:r w:rsidR="00DC6A2A" w:rsidRPr="00927705">
        <w:rPr>
          <w:rFonts w:ascii="Times New Roman" w:hAnsi="Times New Roman" w:cs="Times New Roman"/>
        </w:rPr>
        <w:t>&amp;</w:t>
      </w:r>
      <w:r w:rsidRPr="00927705">
        <w:rPr>
          <w:rFonts w:ascii="Times New Roman" w:hAnsi="Times New Roman" w:cs="Times New Roman"/>
        </w:rPr>
        <w:t xml:space="preserve"> 8; Article VIII; and once in Article II of the bylaws. </w:t>
      </w:r>
      <w:r w:rsidRPr="00927705">
        <w:rPr>
          <w:rFonts w:ascii="Times New Roman" w:hAnsi="Times New Roman" w:cs="Times New Roman"/>
          <w:u w:val="single"/>
        </w:rPr>
        <w:t xml:space="preserve">No other tribal constitution in </w:t>
      </w:r>
      <w:r w:rsidR="00DC6A2A" w:rsidRPr="00927705">
        <w:rPr>
          <w:rFonts w:ascii="Times New Roman" w:hAnsi="Times New Roman" w:cs="Times New Roman"/>
          <w:u w:val="single"/>
        </w:rPr>
        <w:t>the United States</w:t>
      </w:r>
      <w:r w:rsidRPr="00927705">
        <w:rPr>
          <w:rFonts w:ascii="Times New Roman" w:hAnsi="Times New Roman" w:cs="Times New Roman"/>
          <w:u w:val="single"/>
        </w:rPr>
        <w:t xml:space="preserve"> entrenche</w:t>
      </w:r>
      <w:r w:rsidR="00DC6A2A" w:rsidRPr="00927705">
        <w:rPr>
          <w:rFonts w:ascii="Times New Roman" w:hAnsi="Times New Roman" w:cs="Times New Roman"/>
          <w:u w:val="single"/>
        </w:rPr>
        <w:t>s</w:t>
      </w:r>
      <w:r w:rsidRPr="00927705">
        <w:rPr>
          <w:rFonts w:ascii="Times New Roman" w:hAnsi="Times New Roman" w:cs="Times New Roman"/>
          <w:u w:val="single"/>
        </w:rPr>
        <w:t xml:space="preserve"> th</w:t>
      </w:r>
      <w:r w:rsidR="00DC6A2A" w:rsidRPr="00927705">
        <w:rPr>
          <w:rFonts w:ascii="Times New Roman" w:hAnsi="Times New Roman" w:cs="Times New Roman"/>
          <w:u w:val="single"/>
        </w:rPr>
        <w:t>is</w:t>
      </w:r>
      <w:r w:rsidRPr="00927705">
        <w:rPr>
          <w:rFonts w:ascii="Times New Roman" w:hAnsi="Times New Roman" w:cs="Times New Roman"/>
          <w:u w:val="single"/>
        </w:rPr>
        <w:t xml:space="preserve"> right so deeply</w:t>
      </w:r>
      <w:r w:rsidRPr="00927705">
        <w:rPr>
          <w:rFonts w:ascii="Times New Roman" w:hAnsi="Times New Roman" w:cs="Times New Roman"/>
        </w:rPr>
        <w:t xml:space="preserve">. </w:t>
      </w:r>
    </w:p>
    <w:p w14:paraId="4A1B942F" w14:textId="062D96CC" w:rsidR="005943D9" w:rsidRPr="00927705" w:rsidRDefault="005943D9" w:rsidP="007B6D26">
      <w:pPr>
        <w:spacing w:line="480" w:lineRule="auto"/>
        <w:jc w:val="both"/>
        <w:rPr>
          <w:rFonts w:ascii="Times New Roman" w:hAnsi="Times New Roman" w:cs="Times New Roman"/>
        </w:rPr>
      </w:pPr>
      <w:r w:rsidRPr="00927705">
        <w:rPr>
          <w:rFonts w:ascii="Times New Roman" w:hAnsi="Times New Roman" w:cs="Times New Roman"/>
        </w:rPr>
        <w:t>Th</w:t>
      </w:r>
      <w:r w:rsidR="00C655F3" w:rsidRPr="00927705">
        <w:rPr>
          <w:rFonts w:ascii="Times New Roman" w:hAnsi="Times New Roman" w:cs="Times New Roman"/>
        </w:rPr>
        <w:t xml:space="preserve">e repeated reference to referendum in our Constitution </w:t>
      </w:r>
      <w:r w:rsidR="002432DE" w:rsidRPr="00927705">
        <w:rPr>
          <w:rFonts w:ascii="Times New Roman" w:hAnsi="Times New Roman" w:cs="Times New Roman"/>
        </w:rPr>
        <w:t xml:space="preserve">reveals </w:t>
      </w:r>
      <w:r w:rsidRPr="00927705">
        <w:rPr>
          <w:rFonts w:ascii="Times New Roman" w:hAnsi="Times New Roman" w:cs="Times New Roman"/>
        </w:rPr>
        <w:t xml:space="preserve">how </w:t>
      </w:r>
      <w:r w:rsidR="002432DE" w:rsidRPr="00927705">
        <w:rPr>
          <w:rFonts w:ascii="Times New Roman" w:hAnsi="Times New Roman" w:cs="Times New Roman"/>
        </w:rPr>
        <w:t>important</w:t>
      </w:r>
      <w:r w:rsidRPr="00927705">
        <w:rPr>
          <w:rFonts w:ascii="Times New Roman" w:hAnsi="Times New Roman" w:cs="Times New Roman"/>
        </w:rPr>
        <w:t xml:space="preserve"> this right was to our People from the very beginning.</w:t>
      </w:r>
      <w:r w:rsidR="00682DD6">
        <w:rPr>
          <w:rFonts w:ascii="Times New Roman" w:hAnsi="Times New Roman" w:cs="Times New Roman"/>
        </w:rPr>
        <w:t xml:space="preserve"> </w:t>
      </w:r>
      <w:r w:rsidR="00C655F3" w:rsidRPr="00927705">
        <w:rPr>
          <w:rFonts w:ascii="Times New Roman" w:hAnsi="Times New Roman" w:cs="Times New Roman"/>
        </w:rPr>
        <w:t>Our r</w:t>
      </w:r>
      <w:r w:rsidRPr="00927705">
        <w:rPr>
          <w:rFonts w:ascii="Times New Roman" w:hAnsi="Times New Roman" w:cs="Times New Roman"/>
        </w:rPr>
        <w:t>esearch shows that among the 180 tribes that organized constitutions under the Indian Reorganization Act, the Three Affiliated Tribes stand alone in embedding referendum rights so strongly. Most IRA constitutions only mention referendum once. By contrast, our Constitution mentions it four times and it is mentioned again in our Bylaws.</w:t>
      </w:r>
    </w:p>
    <w:p w14:paraId="1F10B80D" w14:textId="565744C7" w:rsidR="005943D9" w:rsidRPr="00927705" w:rsidRDefault="005943D9" w:rsidP="007B6D26">
      <w:pPr>
        <w:spacing w:line="480" w:lineRule="auto"/>
        <w:jc w:val="both"/>
        <w:rPr>
          <w:rFonts w:ascii="Times New Roman" w:hAnsi="Times New Roman" w:cs="Times New Roman"/>
        </w:rPr>
      </w:pPr>
      <w:r w:rsidRPr="00927705">
        <w:rPr>
          <w:rFonts w:ascii="Times New Roman" w:hAnsi="Times New Roman" w:cs="Times New Roman"/>
        </w:rPr>
        <w:t xml:space="preserve">Even more striking is the low signature requirement required to trigger a referendum. Only 10% of qualified voters from each community </w:t>
      </w:r>
      <w:r w:rsidR="00C655F3" w:rsidRPr="00927705">
        <w:rPr>
          <w:rFonts w:ascii="Times New Roman" w:hAnsi="Times New Roman" w:cs="Times New Roman"/>
        </w:rPr>
        <w:t xml:space="preserve">– our segments </w:t>
      </w:r>
      <w:r w:rsidR="00230F27" w:rsidRPr="00927705">
        <w:rPr>
          <w:rFonts w:ascii="Times New Roman" w:hAnsi="Times New Roman" w:cs="Times New Roman"/>
        </w:rPr>
        <w:t>- are</w:t>
      </w:r>
      <w:r w:rsidRPr="00927705">
        <w:rPr>
          <w:rFonts w:ascii="Times New Roman" w:hAnsi="Times New Roman" w:cs="Times New Roman"/>
        </w:rPr>
        <w:t xml:space="preserve"> needed to</w:t>
      </w:r>
      <w:r w:rsidR="00C655F3" w:rsidRPr="00927705">
        <w:rPr>
          <w:rFonts w:ascii="Times New Roman" w:hAnsi="Times New Roman" w:cs="Times New Roman"/>
        </w:rPr>
        <w:t xml:space="preserve"> sign a </w:t>
      </w:r>
      <w:r w:rsidR="004469C7" w:rsidRPr="00927705">
        <w:rPr>
          <w:rFonts w:ascii="Times New Roman" w:hAnsi="Times New Roman" w:cs="Times New Roman"/>
        </w:rPr>
        <w:t>petition</w:t>
      </w:r>
      <w:r w:rsidR="00C655F3" w:rsidRPr="00927705">
        <w:rPr>
          <w:rFonts w:ascii="Times New Roman" w:hAnsi="Times New Roman" w:cs="Times New Roman"/>
        </w:rPr>
        <w:t xml:space="preserve"> and</w:t>
      </w:r>
      <w:r w:rsidRPr="00927705">
        <w:rPr>
          <w:rFonts w:ascii="Times New Roman" w:hAnsi="Times New Roman" w:cs="Times New Roman"/>
        </w:rPr>
        <w:t xml:space="preserve"> compel a vote. Most other tribal constitutions require anywhere from 20</w:t>
      </w:r>
      <w:r w:rsidR="007C1E67" w:rsidRPr="00927705">
        <w:rPr>
          <w:rFonts w:ascii="Times New Roman" w:hAnsi="Times New Roman" w:cs="Times New Roman"/>
        </w:rPr>
        <w:t xml:space="preserve"> </w:t>
      </w:r>
      <w:r w:rsidRPr="00927705">
        <w:rPr>
          <w:rFonts w:ascii="Times New Roman" w:hAnsi="Times New Roman" w:cs="Times New Roman"/>
        </w:rPr>
        <w:t xml:space="preserve">to 50% of all eligible voters to sign a petition before a referendum can be </w:t>
      </w:r>
      <w:r w:rsidR="007C1E67" w:rsidRPr="00927705">
        <w:rPr>
          <w:rFonts w:ascii="Times New Roman" w:hAnsi="Times New Roman" w:cs="Times New Roman"/>
        </w:rPr>
        <w:t>demanded</w:t>
      </w:r>
      <w:r w:rsidRPr="00927705">
        <w:rPr>
          <w:rFonts w:ascii="Times New Roman" w:hAnsi="Times New Roman" w:cs="Times New Roman"/>
        </w:rPr>
        <w:t>. This low bar i</w:t>
      </w:r>
      <w:r w:rsidR="00C655F3" w:rsidRPr="00927705">
        <w:rPr>
          <w:rFonts w:ascii="Times New Roman" w:hAnsi="Times New Roman" w:cs="Times New Roman"/>
        </w:rPr>
        <w:t xml:space="preserve">s also a strong indication </w:t>
      </w:r>
      <w:r w:rsidRPr="00927705">
        <w:rPr>
          <w:rFonts w:ascii="Times New Roman" w:hAnsi="Times New Roman" w:cs="Times New Roman"/>
        </w:rPr>
        <w:t>our founders wanted referendum to be a living, accessible tool of self-governance, to be readily exercised when needed as a check on the power of Council.</w:t>
      </w:r>
    </w:p>
    <w:p w14:paraId="3D88EBF6" w14:textId="273E9247" w:rsidR="00471D15" w:rsidRPr="00927705" w:rsidRDefault="00C655F3" w:rsidP="007B6D26">
      <w:pPr>
        <w:spacing w:line="480" w:lineRule="auto"/>
        <w:jc w:val="both"/>
        <w:rPr>
          <w:rFonts w:ascii="Times New Roman" w:hAnsi="Times New Roman" w:cs="Times New Roman"/>
        </w:rPr>
      </w:pPr>
      <w:r w:rsidRPr="00927705">
        <w:rPr>
          <w:rFonts w:ascii="Times New Roman" w:hAnsi="Times New Roman" w:cs="Times New Roman"/>
        </w:rPr>
        <w:lastRenderedPageBreak/>
        <w:t>Compare this signature requirement to the number of signatures required to compel a Secretarial Election. A</w:t>
      </w:r>
      <w:r w:rsidR="0002425B" w:rsidRPr="00927705">
        <w:rPr>
          <w:rFonts w:ascii="Times New Roman" w:hAnsi="Times New Roman" w:cs="Times New Roman"/>
        </w:rPr>
        <w:t xml:space="preserve"> Secretarial Election requires “</w:t>
      </w:r>
      <w:r w:rsidR="0002425B" w:rsidRPr="00927705">
        <w:rPr>
          <w:rFonts w:ascii="Times New Roman" w:hAnsi="Times New Roman" w:cs="Times New Roman"/>
          <w:u w:val="single"/>
        </w:rPr>
        <w:t>30% of those entitle</w:t>
      </w:r>
      <w:r w:rsidR="007C1E67" w:rsidRPr="00927705">
        <w:rPr>
          <w:rFonts w:ascii="Times New Roman" w:hAnsi="Times New Roman" w:cs="Times New Roman"/>
          <w:u w:val="single"/>
        </w:rPr>
        <w:t xml:space="preserve">d </w:t>
      </w:r>
      <w:r w:rsidR="0002425B" w:rsidRPr="00927705">
        <w:rPr>
          <w:rFonts w:ascii="Times New Roman" w:hAnsi="Times New Roman" w:cs="Times New Roman"/>
          <w:u w:val="single"/>
        </w:rPr>
        <w:t xml:space="preserve">to vote in an </w:t>
      </w:r>
      <w:r w:rsidR="0002425B" w:rsidRPr="00927705">
        <w:rPr>
          <w:rFonts w:ascii="Times New Roman" w:hAnsi="Times New Roman" w:cs="Times New Roman"/>
        </w:rPr>
        <w:t>election</w:t>
      </w:r>
      <w:r w:rsidR="00230F27" w:rsidRPr="00927705">
        <w:rPr>
          <w:rFonts w:ascii="Times New Roman" w:hAnsi="Times New Roman" w:cs="Times New Roman"/>
        </w:rPr>
        <w:t xml:space="preserve">” to sign a petition </w:t>
      </w:r>
      <w:r w:rsidR="004469C7" w:rsidRPr="00927705">
        <w:rPr>
          <w:rFonts w:ascii="Times New Roman" w:hAnsi="Times New Roman" w:cs="Times New Roman"/>
        </w:rPr>
        <w:t>to</w:t>
      </w:r>
      <w:r w:rsidR="00230F27" w:rsidRPr="00927705">
        <w:rPr>
          <w:rFonts w:ascii="Times New Roman" w:hAnsi="Times New Roman" w:cs="Times New Roman"/>
        </w:rPr>
        <w:t xml:space="preserve"> require the Bureau of Indian Affairs to hold one.</w:t>
      </w:r>
      <w:r w:rsidR="0002425B" w:rsidRPr="00927705">
        <w:rPr>
          <w:rFonts w:ascii="Times New Roman" w:hAnsi="Times New Roman" w:cs="Times New Roman"/>
        </w:rPr>
        <w:t xml:space="preserve"> </w:t>
      </w:r>
      <w:r w:rsidR="004469C7" w:rsidRPr="00927705">
        <w:rPr>
          <w:rFonts w:ascii="Times New Roman" w:hAnsi="Times New Roman" w:cs="Times New Roman"/>
        </w:rPr>
        <w:t>The</w:t>
      </w:r>
      <w:r w:rsidR="0002425B" w:rsidRPr="00927705">
        <w:rPr>
          <w:rFonts w:ascii="Times New Roman" w:hAnsi="Times New Roman" w:cs="Times New Roman"/>
        </w:rPr>
        <w:t xml:space="preserve"> substantial difference in required signatures </w:t>
      </w:r>
      <w:r w:rsidR="00A56FFE" w:rsidRPr="00927705">
        <w:rPr>
          <w:rFonts w:ascii="Times New Roman" w:hAnsi="Times New Roman" w:cs="Times New Roman"/>
        </w:rPr>
        <w:t>suggests</w:t>
      </w:r>
      <w:r w:rsidR="0002425B" w:rsidRPr="00927705">
        <w:rPr>
          <w:rFonts w:ascii="Times New Roman" w:hAnsi="Times New Roman" w:cs="Times New Roman"/>
        </w:rPr>
        <w:t xml:space="preserve"> our </w:t>
      </w:r>
      <w:r w:rsidR="00A56FFE" w:rsidRPr="00927705">
        <w:rPr>
          <w:rFonts w:ascii="Times New Roman" w:hAnsi="Times New Roman" w:cs="Times New Roman"/>
        </w:rPr>
        <w:t>founders meant</w:t>
      </w:r>
      <w:r w:rsidR="0002425B" w:rsidRPr="00927705">
        <w:rPr>
          <w:rFonts w:ascii="Times New Roman" w:hAnsi="Times New Roman" w:cs="Times New Roman"/>
        </w:rPr>
        <w:t xml:space="preserve"> for us to readily exercise our right to referendum to </w:t>
      </w:r>
      <w:r w:rsidR="007C1E67" w:rsidRPr="00927705">
        <w:rPr>
          <w:rFonts w:ascii="Times New Roman" w:hAnsi="Times New Roman" w:cs="Times New Roman"/>
        </w:rPr>
        <w:t xml:space="preserve">overrule </w:t>
      </w:r>
      <w:r w:rsidR="009A3569" w:rsidRPr="00927705">
        <w:rPr>
          <w:rFonts w:ascii="Times New Roman" w:hAnsi="Times New Roman" w:cs="Times New Roman"/>
        </w:rPr>
        <w:t>the Council</w:t>
      </w:r>
      <w:r w:rsidR="0002425B" w:rsidRPr="00927705">
        <w:rPr>
          <w:rFonts w:ascii="Times New Roman" w:hAnsi="Times New Roman" w:cs="Times New Roman"/>
        </w:rPr>
        <w:t xml:space="preserve"> when needed.</w:t>
      </w:r>
    </w:p>
    <w:p w14:paraId="148916F8" w14:textId="00C33ECC" w:rsidR="005943D9" w:rsidRPr="00927705" w:rsidRDefault="005943D9" w:rsidP="007B6D26">
      <w:pPr>
        <w:spacing w:line="480" w:lineRule="auto"/>
        <w:jc w:val="both"/>
        <w:rPr>
          <w:rFonts w:ascii="Times New Roman" w:hAnsi="Times New Roman" w:cs="Times New Roman"/>
        </w:rPr>
      </w:pPr>
      <w:r w:rsidRPr="00927705">
        <w:rPr>
          <w:rFonts w:ascii="Times New Roman" w:hAnsi="Times New Roman" w:cs="Times New Roman"/>
        </w:rPr>
        <w:t xml:space="preserve">History shows that </w:t>
      </w:r>
      <w:r w:rsidR="007319E7" w:rsidRPr="00927705">
        <w:rPr>
          <w:rFonts w:ascii="Times New Roman" w:hAnsi="Times New Roman" w:cs="Times New Roman"/>
        </w:rPr>
        <w:t>our</w:t>
      </w:r>
      <w:r w:rsidR="007C1E67" w:rsidRPr="00927705">
        <w:rPr>
          <w:rFonts w:ascii="Times New Roman" w:hAnsi="Times New Roman" w:cs="Times New Roman"/>
        </w:rPr>
        <w:t xml:space="preserve"> right to </w:t>
      </w:r>
      <w:r w:rsidRPr="00927705">
        <w:rPr>
          <w:rFonts w:ascii="Times New Roman" w:hAnsi="Times New Roman" w:cs="Times New Roman"/>
        </w:rPr>
        <w:t xml:space="preserve">referendum has not always been honored. At least two petitions </w:t>
      </w:r>
      <w:r w:rsidR="00EE6C87" w:rsidRPr="00927705">
        <w:rPr>
          <w:rFonts w:ascii="Times New Roman" w:hAnsi="Times New Roman" w:cs="Times New Roman"/>
        </w:rPr>
        <w:t>submitted to our Tribal Secretary</w:t>
      </w:r>
      <w:r w:rsidR="00230F27" w:rsidRPr="00927705">
        <w:rPr>
          <w:rFonts w:ascii="Times New Roman" w:hAnsi="Times New Roman" w:cs="Times New Roman"/>
        </w:rPr>
        <w:t xml:space="preserve"> in the past ten years </w:t>
      </w:r>
      <w:r w:rsidRPr="00927705">
        <w:rPr>
          <w:rFonts w:ascii="Times New Roman" w:hAnsi="Times New Roman" w:cs="Times New Roman"/>
        </w:rPr>
        <w:t xml:space="preserve">have been </w:t>
      </w:r>
      <w:r w:rsidR="00230F27" w:rsidRPr="00927705">
        <w:rPr>
          <w:rFonts w:ascii="Times New Roman" w:hAnsi="Times New Roman" w:cs="Times New Roman"/>
        </w:rPr>
        <w:t xml:space="preserve">completely </w:t>
      </w:r>
      <w:r w:rsidRPr="00927705">
        <w:rPr>
          <w:rFonts w:ascii="Times New Roman" w:hAnsi="Times New Roman" w:cs="Times New Roman"/>
        </w:rPr>
        <w:t xml:space="preserve">ignored </w:t>
      </w:r>
      <w:r w:rsidR="00EE6C87" w:rsidRPr="00927705">
        <w:rPr>
          <w:rFonts w:ascii="Times New Roman" w:hAnsi="Times New Roman" w:cs="Times New Roman"/>
        </w:rPr>
        <w:t>without any accountability to the People</w:t>
      </w:r>
      <w:r w:rsidRPr="00927705">
        <w:rPr>
          <w:rFonts w:ascii="Times New Roman" w:hAnsi="Times New Roman" w:cs="Times New Roman"/>
        </w:rPr>
        <w:t>.</w:t>
      </w:r>
      <w:r w:rsidR="00230F27" w:rsidRPr="00927705">
        <w:rPr>
          <w:rFonts w:ascii="Times New Roman" w:hAnsi="Times New Roman" w:cs="Times New Roman"/>
        </w:rPr>
        <w:t xml:space="preserve"> </w:t>
      </w:r>
      <w:r w:rsidRPr="00927705">
        <w:rPr>
          <w:rFonts w:ascii="Times New Roman" w:hAnsi="Times New Roman" w:cs="Times New Roman"/>
        </w:rPr>
        <w:t xml:space="preserve">This pattern underscores why judicial protection is needed. A constitutional right without enforcement is no right at all. As </w:t>
      </w:r>
      <w:r w:rsidR="00EE6C87" w:rsidRPr="00927705">
        <w:rPr>
          <w:rFonts w:ascii="Times New Roman" w:hAnsi="Times New Roman" w:cs="Times New Roman"/>
        </w:rPr>
        <w:t>tribal members</w:t>
      </w:r>
      <w:r w:rsidRPr="00927705">
        <w:rPr>
          <w:rFonts w:ascii="Times New Roman" w:hAnsi="Times New Roman" w:cs="Times New Roman"/>
        </w:rPr>
        <w:t xml:space="preserve">, we must </w:t>
      </w:r>
      <w:r w:rsidR="00EE6C87" w:rsidRPr="00927705">
        <w:rPr>
          <w:rFonts w:ascii="Times New Roman" w:hAnsi="Times New Roman" w:cs="Times New Roman"/>
        </w:rPr>
        <w:t xml:space="preserve">all </w:t>
      </w:r>
      <w:r w:rsidRPr="00927705">
        <w:rPr>
          <w:rFonts w:ascii="Times New Roman" w:hAnsi="Times New Roman" w:cs="Times New Roman"/>
        </w:rPr>
        <w:t xml:space="preserve">insist that the Council respect </w:t>
      </w:r>
      <w:r w:rsidR="007C1E67" w:rsidRPr="00927705">
        <w:rPr>
          <w:rFonts w:ascii="Times New Roman" w:hAnsi="Times New Roman" w:cs="Times New Roman"/>
        </w:rPr>
        <w:t xml:space="preserve">our </w:t>
      </w:r>
      <w:r w:rsidRPr="00927705">
        <w:rPr>
          <w:rFonts w:ascii="Times New Roman" w:hAnsi="Times New Roman" w:cs="Times New Roman"/>
        </w:rPr>
        <w:t xml:space="preserve">Constitution’s command: that any power exercised by the Council </w:t>
      </w:r>
      <w:r w:rsidR="006061C7" w:rsidRPr="00927705">
        <w:rPr>
          <w:rFonts w:ascii="Times New Roman" w:hAnsi="Times New Roman" w:cs="Times New Roman"/>
        </w:rPr>
        <w:t xml:space="preserve">be </w:t>
      </w:r>
      <w:r w:rsidRPr="00927705">
        <w:rPr>
          <w:rFonts w:ascii="Times New Roman" w:hAnsi="Times New Roman" w:cs="Times New Roman"/>
        </w:rPr>
        <w:t>subject</w:t>
      </w:r>
      <w:r w:rsidR="00EE6C87" w:rsidRPr="00927705">
        <w:rPr>
          <w:rFonts w:ascii="Times New Roman" w:hAnsi="Times New Roman" w:cs="Times New Roman"/>
        </w:rPr>
        <w:t xml:space="preserve"> </w:t>
      </w:r>
      <w:r w:rsidRPr="00927705">
        <w:rPr>
          <w:rFonts w:ascii="Times New Roman" w:hAnsi="Times New Roman" w:cs="Times New Roman"/>
        </w:rPr>
        <w:t>to referendum</w:t>
      </w:r>
      <w:r w:rsidR="007C1E67" w:rsidRPr="00927705">
        <w:rPr>
          <w:rFonts w:ascii="Times New Roman" w:hAnsi="Times New Roman" w:cs="Times New Roman"/>
        </w:rPr>
        <w:t xml:space="preserve"> vote</w:t>
      </w:r>
      <w:r w:rsidR="00EE6C87" w:rsidRPr="00927705">
        <w:rPr>
          <w:rFonts w:ascii="Times New Roman" w:hAnsi="Times New Roman" w:cs="Times New Roman"/>
        </w:rPr>
        <w:t xml:space="preserve"> upon the submission of a valid petition by the People</w:t>
      </w:r>
      <w:r w:rsidRPr="00927705">
        <w:rPr>
          <w:rFonts w:ascii="Times New Roman" w:hAnsi="Times New Roman" w:cs="Times New Roman"/>
        </w:rPr>
        <w:t>.</w:t>
      </w:r>
    </w:p>
    <w:p w14:paraId="35BD6270" w14:textId="2A35466F" w:rsidR="006061C7" w:rsidRPr="00927705" w:rsidRDefault="007B792B" w:rsidP="007B6D26">
      <w:pPr>
        <w:spacing w:line="480" w:lineRule="auto"/>
        <w:jc w:val="both"/>
        <w:rPr>
          <w:rFonts w:ascii="Times New Roman" w:hAnsi="Times New Roman" w:cs="Times New Roman"/>
        </w:rPr>
      </w:pPr>
      <w:r w:rsidRPr="00927705">
        <w:rPr>
          <w:rFonts w:ascii="Times New Roman" w:hAnsi="Times New Roman" w:cs="Times New Roman"/>
        </w:rPr>
        <w:t xml:space="preserve">Enforcement of our right to referendum is one </w:t>
      </w:r>
      <w:r w:rsidR="004469C7" w:rsidRPr="00927705">
        <w:rPr>
          <w:rFonts w:ascii="Times New Roman" w:hAnsi="Times New Roman" w:cs="Times New Roman"/>
        </w:rPr>
        <w:t>reason</w:t>
      </w:r>
      <w:r w:rsidRPr="00927705">
        <w:rPr>
          <w:rFonts w:ascii="Times New Roman" w:hAnsi="Times New Roman" w:cs="Times New Roman"/>
        </w:rPr>
        <w:t xml:space="preserve"> members of the Red Owl Gr</w:t>
      </w:r>
      <w:r w:rsidR="00682DD6">
        <w:rPr>
          <w:rFonts w:ascii="Times New Roman" w:hAnsi="Times New Roman" w:cs="Times New Roman"/>
        </w:rPr>
        <w:t xml:space="preserve">oup </w:t>
      </w:r>
      <w:r w:rsidRPr="00927705">
        <w:rPr>
          <w:rFonts w:ascii="Times New Roman" w:hAnsi="Times New Roman" w:cs="Times New Roman"/>
        </w:rPr>
        <w:t xml:space="preserve">have sued the Tribal Business Council. </w:t>
      </w:r>
      <w:r w:rsidR="006061C7" w:rsidRPr="00927705">
        <w:rPr>
          <w:rFonts w:ascii="Times New Roman" w:hAnsi="Times New Roman" w:cs="Times New Roman"/>
        </w:rPr>
        <w:t>The MHA Nation Supreme C</w:t>
      </w:r>
      <w:r w:rsidRPr="00927705">
        <w:rPr>
          <w:rFonts w:ascii="Times New Roman" w:hAnsi="Times New Roman" w:cs="Times New Roman"/>
        </w:rPr>
        <w:t>our</w:t>
      </w:r>
      <w:r w:rsidR="00682DD6">
        <w:rPr>
          <w:rFonts w:ascii="Times New Roman" w:hAnsi="Times New Roman" w:cs="Times New Roman"/>
        </w:rPr>
        <w:t>t</w:t>
      </w:r>
      <w:r w:rsidRPr="00927705">
        <w:rPr>
          <w:rFonts w:ascii="Times New Roman" w:hAnsi="Times New Roman" w:cs="Times New Roman"/>
        </w:rPr>
        <w:t xml:space="preserve"> </w:t>
      </w:r>
      <w:r w:rsidR="006061C7" w:rsidRPr="00927705">
        <w:rPr>
          <w:rFonts w:ascii="Times New Roman" w:hAnsi="Times New Roman" w:cs="Times New Roman"/>
        </w:rPr>
        <w:t>informed of the Council’s refusal to recognize the past two petitions</w:t>
      </w:r>
      <w:r w:rsidR="00682DD6">
        <w:rPr>
          <w:rFonts w:ascii="Times New Roman" w:hAnsi="Times New Roman" w:cs="Times New Roman"/>
        </w:rPr>
        <w:t xml:space="preserve"> at a recent hearing</w:t>
      </w:r>
      <w:r w:rsidR="006061C7" w:rsidRPr="00927705">
        <w:rPr>
          <w:rFonts w:ascii="Times New Roman" w:hAnsi="Times New Roman" w:cs="Times New Roman"/>
        </w:rPr>
        <w:t xml:space="preserve">, and the Court expressly stated it could be called upon to intervene if it happened again. That is </w:t>
      </w:r>
      <w:r w:rsidRPr="00927705">
        <w:rPr>
          <w:rFonts w:ascii="Times New Roman" w:hAnsi="Times New Roman" w:cs="Times New Roman"/>
        </w:rPr>
        <w:t xml:space="preserve">the </w:t>
      </w:r>
      <w:r w:rsidR="006061C7" w:rsidRPr="00927705">
        <w:rPr>
          <w:rFonts w:ascii="Times New Roman" w:hAnsi="Times New Roman" w:cs="Times New Roman"/>
        </w:rPr>
        <w:t>good news</w:t>
      </w:r>
      <w:r w:rsidR="004469C7" w:rsidRPr="00927705">
        <w:rPr>
          <w:rFonts w:ascii="Times New Roman" w:hAnsi="Times New Roman" w:cs="Times New Roman"/>
        </w:rPr>
        <w:t xml:space="preserve">. </w:t>
      </w:r>
      <w:r w:rsidRPr="00927705">
        <w:rPr>
          <w:rFonts w:ascii="Times New Roman" w:hAnsi="Times New Roman" w:cs="Times New Roman"/>
        </w:rPr>
        <w:t>The other good news</w:t>
      </w:r>
      <w:r w:rsidR="00682DD6">
        <w:rPr>
          <w:rFonts w:ascii="Times New Roman" w:hAnsi="Times New Roman" w:cs="Times New Roman"/>
        </w:rPr>
        <w:t xml:space="preserve">: </w:t>
      </w:r>
      <w:r w:rsidRPr="00927705">
        <w:rPr>
          <w:rFonts w:ascii="Times New Roman" w:hAnsi="Times New Roman" w:cs="Times New Roman"/>
        </w:rPr>
        <w:t>the MHA Nation Supreme Court recognized that the Plaintiff’s efforts to compel a referendum vote to overturn Resolution No. 24-248-FWF was not futile even if though the $250,000,000 has already been transferred.</w:t>
      </w:r>
    </w:p>
    <w:p w14:paraId="36C66452" w14:textId="77777777" w:rsidR="007B792B" w:rsidRPr="00927705" w:rsidRDefault="007B792B" w:rsidP="007B792B">
      <w:pPr>
        <w:spacing w:line="480" w:lineRule="auto"/>
        <w:jc w:val="both"/>
        <w:rPr>
          <w:rFonts w:ascii="Times New Roman" w:hAnsi="Times New Roman" w:cs="Times New Roman"/>
        </w:rPr>
      </w:pPr>
      <w:r w:rsidRPr="00927705">
        <w:rPr>
          <w:rFonts w:ascii="Times New Roman" w:hAnsi="Times New Roman" w:cs="Times New Roman"/>
        </w:rPr>
        <w:t>Our referendum right is especially important when the Council acts on matters involving our Tribal assets, like the People’s Fund. This Fund belongs to all our members collectively. It exists to benefit us now and for all generations to come.</w:t>
      </w:r>
    </w:p>
    <w:p w14:paraId="74037C6C" w14:textId="77777777" w:rsidR="007B792B" w:rsidRPr="00927705" w:rsidRDefault="007B792B" w:rsidP="007B792B">
      <w:pPr>
        <w:spacing w:line="480" w:lineRule="auto"/>
        <w:jc w:val="both"/>
        <w:rPr>
          <w:rFonts w:ascii="Times New Roman" w:hAnsi="Times New Roman" w:cs="Times New Roman"/>
        </w:rPr>
      </w:pPr>
      <w:r w:rsidRPr="00927705">
        <w:rPr>
          <w:rFonts w:ascii="Times New Roman" w:hAnsi="Times New Roman" w:cs="Times New Roman"/>
        </w:rPr>
        <w:lastRenderedPageBreak/>
        <w:t>When the Council makes decisions in secret—such as transferring $250 million and later 90 million more from the People’s Fund without notice or a meaningful chance for referendum—it strips the People of their constitutional right to oversee those decisions.</w:t>
      </w:r>
    </w:p>
    <w:p w14:paraId="79A102CA" w14:textId="616C0383" w:rsidR="00A55F7B" w:rsidRPr="00927705" w:rsidRDefault="00927705" w:rsidP="007B6D26">
      <w:pPr>
        <w:spacing w:line="480" w:lineRule="auto"/>
        <w:jc w:val="both"/>
        <w:rPr>
          <w:rFonts w:ascii="Times New Roman" w:hAnsi="Times New Roman" w:cs="Times New Roman"/>
          <w:b/>
          <w:bCs/>
        </w:rPr>
      </w:pPr>
      <w:r w:rsidRPr="00927705">
        <w:rPr>
          <w:rFonts w:ascii="Times New Roman" w:hAnsi="Times New Roman" w:cs="Times New Roman"/>
        </w:rPr>
        <w:t>In conclusion, o</w:t>
      </w:r>
      <w:r w:rsidR="00A55F7B" w:rsidRPr="00927705">
        <w:rPr>
          <w:rFonts w:ascii="Times New Roman" w:hAnsi="Times New Roman" w:cs="Times New Roman"/>
        </w:rPr>
        <w:t xml:space="preserve">ur right to referendum is the </w:t>
      </w:r>
      <w:r w:rsidR="004469C7">
        <w:rPr>
          <w:rFonts w:ascii="Times New Roman" w:hAnsi="Times New Roman" w:cs="Times New Roman"/>
        </w:rPr>
        <w:t xml:space="preserve">mechanism </w:t>
      </w:r>
      <w:r w:rsidR="00A55F7B" w:rsidRPr="00927705">
        <w:rPr>
          <w:rFonts w:ascii="Times New Roman" w:hAnsi="Times New Roman" w:cs="Times New Roman"/>
        </w:rPr>
        <w:t>that enables the People to exercise their supremacy over the Council. It ensures that power rests not in the hands of a few</w:t>
      </w:r>
      <w:r w:rsidR="004469C7">
        <w:rPr>
          <w:rFonts w:ascii="Times New Roman" w:hAnsi="Times New Roman" w:cs="Times New Roman"/>
        </w:rPr>
        <w:t xml:space="preserve">, </w:t>
      </w:r>
      <w:r w:rsidR="00A55F7B" w:rsidRPr="00927705">
        <w:rPr>
          <w:rFonts w:ascii="Times New Roman" w:hAnsi="Times New Roman" w:cs="Times New Roman"/>
        </w:rPr>
        <w:t xml:space="preserve">but in the voice of the many. It guarantees that our trust funds and resources are managed with accountability. And it affirms the truth our founders wrote into the Constitution: </w:t>
      </w:r>
      <w:r w:rsidR="004469C7" w:rsidRPr="00927705">
        <w:rPr>
          <w:rFonts w:ascii="Times New Roman" w:hAnsi="Times New Roman" w:cs="Times New Roman"/>
        </w:rPr>
        <w:t>The</w:t>
      </w:r>
      <w:r w:rsidR="004469C7">
        <w:rPr>
          <w:rFonts w:ascii="Times New Roman" w:hAnsi="Times New Roman" w:cs="Times New Roman"/>
        </w:rPr>
        <w:t xml:space="preserve"> </w:t>
      </w:r>
      <w:r w:rsidR="00A55F7B" w:rsidRPr="00927705">
        <w:rPr>
          <w:rFonts w:ascii="Times New Roman" w:hAnsi="Times New Roman" w:cs="Times New Roman"/>
        </w:rPr>
        <w:t>People are sovereign, and the Council is their agent. But – only if we exercise this right. Defending and exercising this right is how we honor our past, protect our present, and safeguard the future for our children, grandchildren and their children for time and eternity. Isn’t exercising our right to referendum worth this?</w:t>
      </w:r>
    </w:p>
    <w:p w14:paraId="3EF0126A" w14:textId="77777777" w:rsidR="00A55F7B" w:rsidRDefault="00A55F7B" w:rsidP="007B6D26">
      <w:pPr>
        <w:spacing w:line="480" w:lineRule="auto"/>
        <w:jc w:val="both"/>
        <w:rPr>
          <w:b/>
          <w:bCs/>
        </w:rPr>
      </w:pPr>
    </w:p>
    <w:p w14:paraId="50769C44" w14:textId="77777777" w:rsidR="00A55F7B" w:rsidRDefault="00A55F7B" w:rsidP="007B6D26">
      <w:pPr>
        <w:spacing w:line="480" w:lineRule="auto"/>
        <w:jc w:val="both"/>
        <w:rPr>
          <w:b/>
          <w:bCs/>
        </w:rPr>
      </w:pPr>
    </w:p>
    <w:sectPr w:rsidR="00A55F7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22468" w14:textId="77777777" w:rsidR="002D0AA3" w:rsidRDefault="002D0AA3" w:rsidP="00EE6C87">
      <w:pPr>
        <w:spacing w:after="0" w:line="240" w:lineRule="auto"/>
      </w:pPr>
      <w:r>
        <w:separator/>
      </w:r>
    </w:p>
  </w:endnote>
  <w:endnote w:type="continuationSeparator" w:id="0">
    <w:p w14:paraId="130DCD65" w14:textId="77777777" w:rsidR="002D0AA3" w:rsidRDefault="002D0AA3" w:rsidP="00EE6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941269"/>
      <w:docPartObj>
        <w:docPartGallery w:val="Page Numbers (Bottom of Page)"/>
        <w:docPartUnique/>
      </w:docPartObj>
    </w:sdtPr>
    <w:sdtEndPr>
      <w:rPr>
        <w:noProof/>
      </w:rPr>
    </w:sdtEndPr>
    <w:sdtContent>
      <w:p w14:paraId="79831E8F" w14:textId="2843A1E3" w:rsidR="00EE6C87" w:rsidRDefault="00EE6C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1FD5FB" w14:textId="77777777" w:rsidR="00EE6C87" w:rsidRDefault="00EE6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3D136" w14:textId="77777777" w:rsidR="002D0AA3" w:rsidRDefault="002D0AA3" w:rsidP="00EE6C87">
      <w:pPr>
        <w:spacing w:after="0" w:line="240" w:lineRule="auto"/>
      </w:pPr>
      <w:r>
        <w:separator/>
      </w:r>
    </w:p>
  </w:footnote>
  <w:footnote w:type="continuationSeparator" w:id="0">
    <w:p w14:paraId="18C4BABF" w14:textId="77777777" w:rsidR="002D0AA3" w:rsidRDefault="002D0AA3" w:rsidP="00EE6C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D9"/>
    <w:rsid w:val="0002425B"/>
    <w:rsid w:val="000301BF"/>
    <w:rsid w:val="000D6035"/>
    <w:rsid w:val="00165204"/>
    <w:rsid w:val="00174096"/>
    <w:rsid w:val="001A2946"/>
    <w:rsid w:val="00230F27"/>
    <w:rsid w:val="002432DE"/>
    <w:rsid w:val="002A3807"/>
    <w:rsid w:val="002D0AA3"/>
    <w:rsid w:val="00345E73"/>
    <w:rsid w:val="004469C7"/>
    <w:rsid w:val="00471D15"/>
    <w:rsid w:val="004C39F8"/>
    <w:rsid w:val="004E2FCA"/>
    <w:rsid w:val="005943D9"/>
    <w:rsid w:val="0059586A"/>
    <w:rsid w:val="005B1BC6"/>
    <w:rsid w:val="005D5E4B"/>
    <w:rsid w:val="006061C7"/>
    <w:rsid w:val="006559CC"/>
    <w:rsid w:val="00682DD6"/>
    <w:rsid w:val="00697A7F"/>
    <w:rsid w:val="006C2EC2"/>
    <w:rsid w:val="0070034F"/>
    <w:rsid w:val="007319E7"/>
    <w:rsid w:val="007B6D26"/>
    <w:rsid w:val="007B792B"/>
    <w:rsid w:val="007C1E67"/>
    <w:rsid w:val="008C072E"/>
    <w:rsid w:val="008E4B94"/>
    <w:rsid w:val="00927705"/>
    <w:rsid w:val="009277F0"/>
    <w:rsid w:val="00992E91"/>
    <w:rsid w:val="009A3569"/>
    <w:rsid w:val="009F30A4"/>
    <w:rsid w:val="00A55F7B"/>
    <w:rsid w:val="00A56FFE"/>
    <w:rsid w:val="00A61337"/>
    <w:rsid w:val="00B67CA2"/>
    <w:rsid w:val="00B96B73"/>
    <w:rsid w:val="00BA5459"/>
    <w:rsid w:val="00BB39E3"/>
    <w:rsid w:val="00C14287"/>
    <w:rsid w:val="00C655F3"/>
    <w:rsid w:val="00C92F7E"/>
    <w:rsid w:val="00DC6A2A"/>
    <w:rsid w:val="00EE6835"/>
    <w:rsid w:val="00EE6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ED3D8"/>
  <w15:chartTrackingRefBased/>
  <w15:docId w15:val="{1A1F95B3-5FC9-4D27-9BC9-37BE89AE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3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3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3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3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3D9"/>
    <w:rPr>
      <w:rFonts w:eastAsiaTheme="majorEastAsia" w:cstheme="majorBidi"/>
      <w:color w:val="272727" w:themeColor="text1" w:themeTint="D8"/>
    </w:rPr>
  </w:style>
  <w:style w:type="paragraph" w:styleId="Title">
    <w:name w:val="Title"/>
    <w:basedOn w:val="Normal"/>
    <w:next w:val="Normal"/>
    <w:link w:val="TitleChar"/>
    <w:uiPriority w:val="10"/>
    <w:qFormat/>
    <w:rsid w:val="00594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3D9"/>
    <w:pPr>
      <w:spacing w:before="160"/>
      <w:jc w:val="center"/>
    </w:pPr>
    <w:rPr>
      <w:i/>
      <w:iCs/>
      <w:color w:val="404040" w:themeColor="text1" w:themeTint="BF"/>
    </w:rPr>
  </w:style>
  <w:style w:type="character" w:customStyle="1" w:styleId="QuoteChar">
    <w:name w:val="Quote Char"/>
    <w:basedOn w:val="DefaultParagraphFont"/>
    <w:link w:val="Quote"/>
    <w:uiPriority w:val="29"/>
    <w:rsid w:val="005943D9"/>
    <w:rPr>
      <w:i/>
      <w:iCs/>
      <w:color w:val="404040" w:themeColor="text1" w:themeTint="BF"/>
    </w:rPr>
  </w:style>
  <w:style w:type="paragraph" w:styleId="ListParagraph">
    <w:name w:val="List Paragraph"/>
    <w:basedOn w:val="Normal"/>
    <w:uiPriority w:val="34"/>
    <w:qFormat/>
    <w:rsid w:val="005943D9"/>
    <w:pPr>
      <w:ind w:left="720"/>
      <w:contextualSpacing/>
    </w:pPr>
  </w:style>
  <w:style w:type="character" w:styleId="IntenseEmphasis">
    <w:name w:val="Intense Emphasis"/>
    <w:basedOn w:val="DefaultParagraphFont"/>
    <w:uiPriority w:val="21"/>
    <w:qFormat/>
    <w:rsid w:val="005943D9"/>
    <w:rPr>
      <w:i/>
      <w:iCs/>
      <w:color w:val="0F4761" w:themeColor="accent1" w:themeShade="BF"/>
    </w:rPr>
  </w:style>
  <w:style w:type="paragraph" w:styleId="IntenseQuote">
    <w:name w:val="Intense Quote"/>
    <w:basedOn w:val="Normal"/>
    <w:next w:val="Normal"/>
    <w:link w:val="IntenseQuoteChar"/>
    <w:uiPriority w:val="30"/>
    <w:qFormat/>
    <w:rsid w:val="00594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3D9"/>
    <w:rPr>
      <w:i/>
      <w:iCs/>
      <w:color w:val="0F4761" w:themeColor="accent1" w:themeShade="BF"/>
    </w:rPr>
  </w:style>
  <w:style w:type="character" w:styleId="IntenseReference">
    <w:name w:val="Intense Reference"/>
    <w:basedOn w:val="DefaultParagraphFont"/>
    <w:uiPriority w:val="32"/>
    <w:qFormat/>
    <w:rsid w:val="005943D9"/>
    <w:rPr>
      <w:b/>
      <w:bCs/>
      <w:smallCaps/>
      <w:color w:val="0F4761" w:themeColor="accent1" w:themeShade="BF"/>
      <w:spacing w:val="5"/>
    </w:rPr>
  </w:style>
  <w:style w:type="paragraph" w:styleId="Header">
    <w:name w:val="header"/>
    <w:basedOn w:val="Normal"/>
    <w:link w:val="HeaderChar"/>
    <w:uiPriority w:val="99"/>
    <w:unhideWhenUsed/>
    <w:rsid w:val="00EE6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C87"/>
  </w:style>
  <w:style w:type="paragraph" w:styleId="Footer">
    <w:name w:val="footer"/>
    <w:basedOn w:val="Normal"/>
    <w:link w:val="FooterChar"/>
    <w:uiPriority w:val="99"/>
    <w:unhideWhenUsed/>
    <w:rsid w:val="00EE6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249252">
      <w:bodyDiv w:val="1"/>
      <w:marLeft w:val="0"/>
      <w:marRight w:val="0"/>
      <w:marTop w:val="0"/>
      <w:marBottom w:val="0"/>
      <w:divBdr>
        <w:top w:val="none" w:sz="0" w:space="0" w:color="auto"/>
        <w:left w:val="none" w:sz="0" w:space="0" w:color="auto"/>
        <w:bottom w:val="none" w:sz="0" w:space="0" w:color="auto"/>
        <w:right w:val="none" w:sz="0" w:space="0" w:color="auto"/>
      </w:divBdr>
      <w:divsChild>
        <w:div w:id="2106146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8539964">
      <w:bodyDiv w:val="1"/>
      <w:marLeft w:val="0"/>
      <w:marRight w:val="0"/>
      <w:marTop w:val="0"/>
      <w:marBottom w:val="0"/>
      <w:divBdr>
        <w:top w:val="none" w:sz="0" w:space="0" w:color="auto"/>
        <w:left w:val="none" w:sz="0" w:space="0" w:color="auto"/>
        <w:bottom w:val="none" w:sz="0" w:space="0" w:color="auto"/>
        <w:right w:val="none" w:sz="0" w:space="0" w:color="auto"/>
      </w:divBdr>
      <w:divsChild>
        <w:div w:id="289866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Kelly</dc:creator>
  <cp:keywords/>
  <dc:description/>
  <cp:lastModifiedBy>Steve Kelly</cp:lastModifiedBy>
  <cp:revision>2</cp:revision>
  <cp:lastPrinted>2025-09-23T18:09:00Z</cp:lastPrinted>
  <dcterms:created xsi:type="dcterms:W3CDTF">2025-09-30T09:28:00Z</dcterms:created>
  <dcterms:modified xsi:type="dcterms:W3CDTF">2025-09-30T09:28:00Z</dcterms:modified>
</cp:coreProperties>
</file>